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2C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C2FA3">
        <w:rPr>
          <w:rFonts w:ascii="Times New Roman" w:hAnsi="Times New Roman"/>
          <w:i/>
          <w:sz w:val="28"/>
          <w:szCs w:val="28"/>
        </w:rPr>
        <w:t xml:space="preserve">Il </w:t>
      </w:r>
      <w:r w:rsidRPr="001C2FA3">
        <w:rPr>
          <w:rFonts w:ascii="Times New Roman" w:hAnsi="Times New Roman"/>
          <w:sz w:val="28"/>
          <w:szCs w:val="28"/>
        </w:rPr>
        <w:t>referendum</w:t>
      </w:r>
      <w:r w:rsidRPr="001C2FA3">
        <w:rPr>
          <w:rFonts w:ascii="Times New Roman" w:hAnsi="Times New Roman"/>
          <w:i/>
          <w:sz w:val="28"/>
          <w:szCs w:val="28"/>
        </w:rPr>
        <w:t xml:space="preserve"> e i partiti</w:t>
      </w:r>
    </w:p>
    <w:p w:rsidR="008E712C" w:rsidRPr="001C2FA3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E712C" w:rsidRPr="00DC4BA8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Il partito che sostiene con maggiore determinazione il </w:t>
      </w:r>
      <w:r w:rsidRPr="00DC4BA8">
        <w:rPr>
          <w:rFonts w:ascii="Times New Roman" w:hAnsi="Times New Roman"/>
          <w:i/>
          <w:sz w:val="24"/>
          <w:szCs w:val="24"/>
        </w:rPr>
        <w:t>referendum</w:t>
      </w:r>
      <w:r w:rsidRPr="00DC4BA8">
        <w:rPr>
          <w:rFonts w:ascii="Times New Roman" w:hAnsi="Times New Roman"/>
          <w:sz w:val="24"/>
          <w:szCs w:val="24"/>
        </w:rPr>
        <w:t xml:space="preserve"> di Segni è quello più ansioso di inserirsi nel sistema esistente di potere, vale a dire il PDS (Partito Democratico della Sinistra già PCI e diventato </w:t>
      </w:r>
      <w:proofErr w:type="gramStart"/>
      <w:r w:rsidRPr="00DC4BA8">
        <w:rPr>
          <w:rFonts w:ascii="Times New Roman" w:hAnsi="Times New Roman"/>
          <w:sz w:val="24"/>
          <w:szCs w:val="24"/>
        </w:rPr>
        <w:t>successivamente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DS e poi PD), in grado di mettersi alla testa di una delle due coalizioni omologate e succubi dei potentati economici che si alternerebbero al governo come effetto della riforma referendaria. </w:t>
      </w:r>
    </w:p>
    <w:p w:rsidR="008E712C" w:rsidRPr="00DC4BA8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Ovviamente tutte le forze politiche rimaste, </w:t>
      </w:r>
      <w:proofErr w:type="gramStart"/>
      <w:r w:rsidRPr="00DC4BA8">
        <w:rPr>
          <w:rFonts w:ascii="Times New Roman" w:hAnsi="Times New Roman"/>
          <w:sz w:val="24"/>
          <w:szCs w:val="24"/>
        </w:rPr>
        <w:t>in quanto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forze di chiara opposizione, ai margini quando non del tutto estranee alla corruzione consociativa della cerchia governativa dominante, sono schierate contro il </w:t>
      </w:r>
      <w:r w:rsidRPr="00DC4BA8">
        <w:rPr>
          <w:rFonts w:ascii="Times New Roman" w:hAnsi="Times New Roman"/>
          <w:i/>
          <w:sz w:val="24"/>
          <w:szCs w:val="24"/>
        </w:rPr>
        <w:t>referendum</w:t>
      </w:r>
      <w:r w:rsidRPr="00DC4BA8">
        <w:rPr>
          <w:rFonts w:ascii="Times New Roman" w:hAnsi="Times New Roman"/>
          <w:sz w:val="24"/>
          <w:szCs w:val="24"/>
        </w:rPr>
        <w:t xml:space="preserve"> di Segni. Buoni argomenti contro l’abolizione del sistema proporzionale li </w:t>
      </w:r>
      <w:proofErr w:type="gramStart"/>
      <w:r w:rsidRPr="00DC4BA8">
        <w:rPr>
          <w:rFonts w:ascii="Times New Roman" w:hAnsi="Times New Roman"/>
          <w:sz w:val="24"/>
          <w:szCs w:val="24"/>
        </w:rPr>
        <w:t>porterà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nei dibattiti televisivi anche il segretario del MSI Gianfranco Fini. Allora il MSI, </w:t>
      </w:r>
      <w:proofErr w:type="gramStart"/>
      <w:r w:rsidRPr="00DC4BA8">
        <w:rPr>
          <w:rFonts w:ascii="Times New Roman" w:hAnsi="Times New Roman"/>
          <w:sz w:val="24"/>
          <w:szCs w:val="24"/>
        </w:rPr>
        <w:t>in quanto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partito neofascista, non sarebbe stato accettato come alleato da alcuna forza politica di rilievo nazionale, per cui l'abolizione del sistema proporzionale avrebbe portato alla sua pratica scomparsa dal parlamento. E Fini si fa alfiere del proporzionale per questo solo motivo! </w:t>
      </w:r>
      <w:proofErr w:type="gramStart"/>
      <w:r w:rsidRPr="00DC4BA8">
        <w:rPr>
          <w:rFonts w:ascii="Times New Roman" w:hAnsi="Times New Roman"/>
          <w:sz w:val="24"/>
          <w:szCs w:val="24"/>
        </w:rPr>
        <w:t>Infatti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in seguito, quando gli tornerà comodo, diventerà fermo sostenitore del sistema maggioritario. </w:t>
      </w:r>
    </w:p>
    <w:p w:rsidR="008E712C" w:rsidRPr="00DC4BA8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A8">
        <w:rPr>
          <w:rFonts w:ascii="Times New Roman" w:hAnsi="Times New Roman"/>
          <w:sz w:val="24"/>
          <w:szCs w:val="24"/>
        </w:rPr>
        <w:t>Ma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anche alcuni intellettuali senza partito fanno presenti i pericoli dell’abbandono della proporzionalità nell’assegnazione dei seggi parlamentari: alla testa del comitato del no al </w:t>
      </w:r>
      <w:r w:rsidRPr="00DC4BA8">
        <w:rPr>
          <w:rFonts w:ascii="Times New Roman" w:hAnsi="Times New Roman"/>
          <w:i/>
          <w:sz w:val="24"/>
          <w:szCs w:val="24"/>
        </w:rPr>
        <w:t>referendum</w:t>
      </w:r>
      <w:r w:rsidRPr="00DC4BA8">
        <w:rPr>
          <w:rFonts w:ascii="Times New Roman" w:hAnsi="Times New Roman"/>
          <w:sz w:val="24"/>
          <w:szCs w:val="24"/>
        </w:rPr>
        <w:t xml:space="preserve"> sul cambiamento del sistema elettorale c'è (</w:t>
      </w:r>
      <w:r w:rsidRPr="00DC4BA8">
        <w:rPr>
          <w:rFonts w:ascii="Times New Roman" w:hAnsi="Times New Roman"/>
          <w:i/>
          <w:sz w:val="24"/>
          <w:szCs w:val="24"/>
        </w:rPr>
        <w:t xml:space="preserve">incredibile 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dictu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) Stefano Rodotà. Pensate un po’: il primo presidente del PDS, in carica per due anni (1991-1992) si schiera contro la decisione del suo partito (che lascerà nel 1998) sul </w:t>
      </w:r>
      <w:r w:rsidRPr="00DC4BA8">
        <w:rPr>
          <w:rFonts w:ascii="Times New Roman" w:hAnsi="Times New Roman"/>
          <w:i/>
          <w:sz w:val="24"/>
          <w:szCs w:val="24"/>
        </w:rPr>
        <w:t>referendum</w:t>
      </w:r>
      <w:r w:rsidRPr="00DC4BA8">
        <w:rPr>
          <w:rFonts w:ascii="Times New Roman" w:hAnsi="Times New Roman"/>
          <w:sz w:val="24"/>
          <w:szCs w:val="24"/>
        </w:rPr>
        <w:t xml:space="preserve">! Lo spirito del giurista aveva </w:t>
      </w:r>
      <w:proofErr w:type="gramStart"/>
      <w:r w:rsidRPr="00DC4BA8">
        <w:rPr>
          <w:rFonts w:ascii="Times New Roman" w:hAnsi="Times New Roman"/>
          <w:sz w:val="24"/>
          <w:szCs w:val="24"/>
        </w:rPr>
        <w:t>decisamente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prevalso, e giustamente, sugli interessi di partito!</w:t>
      </w:r>
    </w:p>
    <w:p w:rsidR="008E712C" w:rsidRPr="00DC4BA8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Il risultato del </w:t>
      </w:r>
      <w:r w:rsidRPr="00DC4BA8">
        <w:rPr>
          <w:rFonts w:ascii="Times New Roman" w:hAnsi="Times New Roman"/>
          <w:i/>
          <w:sz w:val="24"/>
          <w:szCs w:val="24"/>
        </w:rPr>
        <w:t>referendum</w:t>
      </w:r>
      <w:r w:rsidRPr="00DC4BA8">
        <w:rPr>
          <w:rFonts w:ascii="Times New Roman" w:hAnsi="Times New Roman"/>
          <w:sz w:val="24"/>
          <w:szCs w:val="24"/>
        </w:rPr>
        <w:t xml:space="preserve"> fu, nonostante tutto questo, un plebiscito a favore dell’abolizione del sistema proporzionale. Votarono il 77% degli aventi diritto, e, di essi, soltanto il 17,3% votano no, </w:t>
      </w:r>
      <w:r w:rsidRPr="00DC4BA8">
        <w:rPr>
          <w:rFonts w:ascii="Times New Roman" w:hAnsi="Times New Roman"/>
          <w:b/>
          <w:i/>
          <w:sz w:val="24"/>
          <w:szCs w:val="24"/>
        </w:rPr>
        <w:t>me compreso</w:t>
      </w:r>
      <w:r w:rsidRPr="00DC4BA8">
        <w:rPr>
          <w:rFonts w:ascii="Times New Roman" w:hAnsi="Times New Roman"/>
          <w:sz w:val="24"/>
          <w:szCs w:val="24"/>
        </w:rPr>
        <w:t xml:space="preserve">, contro la valanga </w:t>
      </w:r>
      <w:proofErr w:type="gramStart"/>
      <w:r w:rsidRPr="00DC4BA8">
        <w:rPr>
          <w:rFonts w:ascii="Times New Roman" w:hAnsi="Times New Roman"/>
          <w:sz w:val="24"/>
          <w:szCs w:val="24"/>
        </w:rPr>
        <w:t>dei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sì, che arrivano all'82,7%. Ma, come mai, nonostante la determinazione con cui si sono battuti tutti i sostenitori del No e la forza razionale delle loro </w:t>
      </w:r>
      <w:proofErr w:type="gramStart"/>
      <w:r w:rsidRPr="00DC4BA8">
        <w:rPr>
          <w:rFonts w:ascii="Times New Roman" w:hAnsi="Times New Roman"/>
          <w:sz w:val="24"/>
          <w:szCs w:val="24"/>
        </w:rPr>
        <w:t>argomentazioni gli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italiani sembravano avercela tanto con il sistema proporzionale di elezione? La ragione è che, proprio al culmine di “Mani Pulite”, dell’emersione </w:t>
      </w:r>
      <w:proofErr w:type="gramStart"/>
      <w:r w:rsidRPr="00DC4BA8">
        <w:rPr>
          <w:rFonts w:ascii="Times New Roman" w:hAnsi="Times New Roman"/>
          <w:sz w:val="24"/>
          <w:szCs w:val="24"/>
        </w:rPr>
        <w:t>alla luce del giorno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di tutta la corruzione di cui si nutrono i partiti italiani, e di una reazione generalizzata di disgusto verso i partiti stessi, si riesce a creare ed a diffondere nell'opinione pubblica l’idea che il potere dei partiti poggi sul sistema elettorale proporzionale. </w:t>
      </w:r>
    </w:p>
    <w:p w:rsidR="008E712C" w:rsidRPr="00DC4BA8" w:rsidRDefault="008E712C" w:rsidP="008E7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A questo punto, </w:t>
      </w:r>
      <w:proofErr w:type="gramStart"/>
      <w:r w:rsidRPr="00DC4BA8">
        <w:rPr>
          <w:rFonts w:ascii="Times New Roman" w:hAnsi="Times New Roman"/>
          <w:sz w:val="24"/>
          <w:szCs w:val="24"/>
        </w:rPr>
        <w:t>visto che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le considerazioni che seguono sono, quasi alla lettera di Massimo Bontempelli, approfitto per ricordare un caro amico scomparso prematuramente e che, con Costanzo </w:t>
      </w:r>
      <w:proofErr w:type="spellStart"/>
      <w:r w:rsidRPr="00DC4BA8">
        <w:rPr>
          <w:rFonts w:ascii="Times New Roman" w:hAnsi="Times New Roman"/>
          <w:sz w:val="24"/>
          <w:szCs w:val="24"/>
        </w:rPr>
        <w:t>Preve</w:t>
      </w:r>
      <w:proofErr w:type="spellEnd"/>
      <w:r w:rsidRPr="00DC4BA8">
        <w:rPr>
          <w:rFonts w:ascii="Times New Roman" w:hAnsi="Times New Roman"/>
          <w:sz w:val="24"/>
          <w:szCs w:val="24"/>
        </w:rPr>
        <w:t>, purtroppo anche lui scomparso, ha contribuito decisamente alla crescita della mia consapevolezza circa la realtà del mondo in cui viviamo.</w:t>
      </w:r>
    </w:p>
    <w:p w:rsidR="002D3499" w:rsidRDefault="008E712C">
      <w:bookmarkStart w:id="0" w:name="_GoBack"/>
      <w:bookmarkEnd w:id="0"/>
    </w:p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2C"/>
    <w:rsid w:val="008E712C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1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1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Macintosh Word</Application>
  <DocSecurity>0</DocSecurity>
  <Lines>20</Lines>
  <Paragraphs>5</Paragraphs>
  <ScaleCrop>false</ScaleCrop>
  <Company>獫票楧栮捯洀鉭曮㞱Û뜰⠲쎔딁烊皭〼፥ᙼ䕸忤઱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2018-01-22T22:53:00Z</dcterms:created>
  <dcterms:modified xsi:type="dcterms:W3CDTF">2018-01-22T22:53:00Z</dcterms:modified>
</cp:coreProperties>
</file>