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32E0A" w14:textId="77777777" w:rsidR="00A64C02" w:rsidRPr="009D535E" w:rsidRDefault="00A64C02" w:rsidP="009D535E">
      <w:pPr>
        <w:spacing w:after="0" w:line="240" w:lineRule="auto"/>
        <w:jc w:val="center"/>
        <w:rPr>
          <w:rFonts w:ascii="Palatino" w:hAnsi="Palatino"/>
          <w:b/>
          <w:sz w:val="28"/>
          <w:szCs w:val="28"/>
        </w:rPr>
      </w:pPr>
      <w:bookmarkStart w:id="0" w:name="_GoBack"/>
      <w:r w:rsidRPr="009D535E">
        <w:rPr>
          <w:rFonts w:ascii="Palatino" w:hAnsi="Palatino"/>
          <w:b/>
          <w:sz w:val="28"/>
          <w:szCs w:val="28"/>
        </w:rPr>
        <w:t>Introduzione</w:t>
      </w:r>
    </w:p>
    <w:bookmarkEnd w:id="0"/>
    <w:p w14:paraId="7B5AF61A" w14:textId="77777777" w:rsidR="009D535E" w:rsidRDefault="009D535E" w:rsidP="00A64C02">
      <w:pPr>
        <w:spacing w:after="0" w:line="240" w:lineRule="auto"/>
        <w:jc w:val="both"/>
        <w:rPr>
          <w:rFonts w:ascii="Palatino" w:hAnsi="Palatino"/>
          <w:sz w:val="28"/>
          <w:szCs w:val="28"/>
        </w:rPr>
      </w:pPr>
    </w:p>
    <w:p w14:paraId="0BB9FCAB" w14:textId="77777777" w:rsidR="00A64C02" w:rsidRPr="00A64C02" w:rsidRDefault="00A64C02" w:rsidP="00A64C02">
      <w:pPr>
        <w:spacing w:after="0" w:line="240" w:lineRule="auto"/>
        <w:jc w:val="both"/>
        <w:rPr>
          <w:rFonts w:ascii="Palatino" w:hAnsi="Palatino"/>
          <w:sz w:val="28"/>
          <w:szCs w:val="28"/>
        </w:rPr>
      </w:pPr>
      <w:r w:rsidRPr="00A64C02">
        <w:rPr>
          <w:rFonts w:ascii="Palatino" w:hAnsi="Palatino"/>
          <w:sz w:val="28"/>
          <w:szCs w:val="28"/>
        </w:rPr>
        <w:t xml:space="preserve">Raccolgo qui alcuni articoli composti principalmente negli anni 2015 e 2016, scritti per vari quotidiani e riviste, con cui ho in quel biennio collaborato. Questi testi brevi, particolarmente adatti alla rete, sono stati per me un utile laboratorio di scrittura in quanto, abituato come sono sempre stato alla dimensione del libro, mi </w:t>
      </w:r>
      <w:proofErr w:type="gramStart"/>
      <w:r w:rsidRPr="00A64C02">
        <w:rPr>
          <w:rFonts w:ascii="Palatino" w:hAnsi="Palatino"/>
          <w:sz w:val="28"/>
          <w:szCs w:val="28"/>
        </w:rPr>
        <w:t>hanno</w:t>
      </w:r>
      <w:proofErr w:type="gramEnd"/>
      <w:r w:rsidRPr="00A64C02">
        <w:rPr>
          <w:rFonts w:ascii="Palatino" w:hAnsi="Palatino"/>
          <w:sz w:val="28"/>
          <w:szCs w:val="28"/>
        </w:rPr>
        <w:t xml:space="preserve"> costretto invece ad essere massimamente essenziale. Ho dovuto interrompere questa esperienza solo </w:t>
      </w:r>
      <w:proofErr w:type="gramStart"/>
      <w:r w:rsidRPr="00A64C02">
        <w:rPr>
          <w:rFonts w:ascii="Palatino" w:hAnsi="Palatino"/>
          <w:sz w:val="28"/>
          <w:szCs w:val="28"/>
        </w:rPr>
        <w:t>in quanto</w:t>
      </w:r>
      <w:proofErr w:type="gramEnd"/>
      <w:r w:rsidRPr="00A64C02">
        <w:rPr>
          <w:rFonts w:ascii="Palatino" w:hAnsi="Palatino"/>
          <w:sz w:val="28"/>
          <w:szCs w:val="28"/>
        </w:rPr>
        <w:t xml:space="preserve"> mi sono stati commissionati due impegnativi volumi, rispettivamente su </w:t>
      </w:r>
      <w:r w:rsidRPr="00A64C02">
        <w:rPr>
          <w:rFonts w:ascii="Palatino" w:hAnsi="Palatino"/>
          <w:i/>
          <w:sz w:val="28"/>
          <w:szCs w:val="28"/>
        </w:rPr>
        <w:t xml:space="preserve">Natura </w:t>
      </w:r>
      <w:r w:rsidRPr="00A64C02">
        <w:rPr>
          <w:rFonts w:ascii="Palatino" w:hAnsi="Palatino"/>
          <w:sz w:val="28"/>
          <w:szCs w:val="28"/>
        </w:rPr>
        <w:t xml:space="preserve">e </w:t>
      </w:r>
      <w:r w:rsidRPr="00A64C02">
        <w:rPr>
          <w:rFonts w:ascii="Palatino" w:hAnsi="Palatino"/>
          <w:i/>
          <w:sz w:val="28"/>
          <w:szCs w:val="28"/>
        </w:rPr>
        <w:t>Uomo</w:t>
      </w:r>
      <w:r w:rsidRPr="00A64C02">
        <w:rPr>
          <w:rStyle w:val="Rimandonotaapidipagina"/>
          <w:rFonts w:ascii="Palatino" w:hAnsi="Palatino"/>
          <w:i/>
          <w:sz w:val="28"/>
          <w:szCs w:val="28"/>
        </w:rPr>
        <w:footnoteReference w:id="1"/>
      </w:r>
      <w:r w:rsidRPr="00A64C02">
        <w:rPr>
          <w:rFonts w:ascii="Palatino" w:hAnsi="Palatino"/>
          <w:i/>
          <w:sz w:val="28"/>
          <w:szCs w:val="28"/>
        </w:rPr>
        <w:t xml:space="preserve">, </w:t>
      </w:r>
      <w:r w:rsidRPr="00A64C02">
        <w:rPr>
          <w:rFonts w:ascii="Palatino" w:hAnsi="Palatino"/>
          <w:sz w:val="28"/>
          <w:szCs w:val="28"/>
        </w:rPr>
        <w:t xml:space="preserve">nella bella collana della Casa editrice </w:t>
      </w:r>
      <w:proofErr w:type="spellStart"/>
      <w:r w:rsidRPr="00A64C02">
        <w:rPr>
          <w:rFonts w:ascii="Palatino" w:hAnsi="Palatino"/>
          <w:sz w:val="28"/>
          <w:szCs w:val="28"/>
        </w:rPr>
        <w:t>Unicopli</w:t>
      </w:r>
      <w:proofErr w:type="spellEnd"/>
      <w:r w:rsidRPr="00A64C02">
        <w:rPr>
          <w:rFonts w:ascii="Palatino" w:hAnsi="Palatino"/>
          <w:sz w:val="28"/>
          <w:szCs w:val="28"/>
        </w:rPr>
        <w:t xml:space="preserve"> intitolata </w:t>
      </w:r>
      <w:r w:rsidRPr="00A64C02">
        <w:rPr>
          <w:rFonts w:ascii="Palatino" w:hAnsi="Palatino"/>
          <w:i/>
          <w:sz w:val="28"/>
          <w:szCs w:val="28"/>
        </w:rPr>
        <w:t xml:space="preserve">Questioni di filosofia antica. </w:t>
      </w:r>
      <w:r w:rsidRPr="00A64C02">
        <w:rPr>
          <w:rFonts w:ascii="Palatino" w:hAnsi="Palatino"/>
          <w:sz w:val="28"/>
          <w:szCs w:val="28"/>
        </w:rPr>
        <w:t>Questi due libri, insieme alle attività universitarie e ad altre pubblicazioni antichistiche</w:t>
      </w:r>
      <w:proofErr w:type="gramStart"/>
      <w:r w:rsidRPr="00A64C02">
        <w:rPr>
          <w:rStyle w:val="Rimandonotaapidipagina"/>
          <w:rFonts w:ascii="Palatino" w:hAnsi="Palatino"/>
          <w:sz w:val="28"/>
          <w:szCs w:val="28"/>
        </w:rPr>
        <w:footnoteReference w:id="2"/>
      </w:r>
      <w:r w:rsidRPr="00A64C02">
        <w:rPr>
          <w:rFonts w:ascii="Palatino" w:hAnsi="Palatino"/>
          <w:sz w:val="28"/>
          <w:szCs w:val="28"/>
        </w:rPr>
        <w:t>,</w:t>
      </w:r>
      <w:proofErr w:type="gramEnd"/>
      <w:r w:rsidRPr="00A64C02">
        <w:rPr>
          <w:rFonts w:ascii="Palatino" w:hAnsi="Palatino"/>
          <w:sz w:val="28"/>
          <w:szCs w:val="28"/>
        </w:rPr>
        <w:t xml:space="preserve"> hanno nei successivi due anni, 2017 e 2018, occupato pressoché tutto il mio tempo. Non escludo tuttavia in futuro, se mi sarà ancora richiesto, di cimentarmi nuovamente in </w:t>
      </w:r>
      <w:proofErr w:type="gramStart"/>
      <w:r w:rsidRPr="00A64C02">
        <w:rPr>
          <w:rFonts w:ascii="Palatino" w:hAnsi="Palatino"/>
          <w:sz w:val="28"/>
          <w:szCs w:val="28"/>
        </w:rPr>
        <w:t>questa</w:t>
      </w:r>
      <w:proofErr w:type="gramEnd"/>
      <w:r w:rsidRPr="00A64C02">
        <w:rPr>
          <w:rFonts w:ascii="Palatino" w:hAnsi="Palatino"/>
          <w:sz w:val="28"/>
          <w:szCs w:val="28"/>
        </w:rPr>
        <w:t xml:space="preserve"> attività. Essa</w:t>
      </w:r>
      <w:proofErr w:type="gramStart"/>
      <w:r w:rsidRPr="00A64C02">
        <w:rPr>
          <w:rFonts w:ascii="Palatino" w:hAnsi="Palatino"/>
          <w:sz w:val="28"/>
          <w:szCs w:val="28"/>
        </w:rPr>
        <w:t xml:space="preserve"> infatti</w:t>
      </w:r>
      <w:proofErr w:type="gramEnd"/>
      <w:r w:rsidRPr="00A64C02">
        <w:rPr>
          <w:rFonts w:ascii="Palatino" w:hAnsi="Palatino"/>
          <w:sz w:val="28"/>
          <w:szCs w:val="28"/>
        </w:rPr>
        <w:t xml:space="preserve"> possiede a mio avviso una discreta utilità, giungendo ad un numero più elevato di persone rispetto ai libri, e stimolando la riflessione dei lettori in maniera maggiormente autonoma, dato che può fornire solo brevi indicazioni sui temi trattati.</w:t>
      </w:r>
    </w:p>
    <w:p w14:paraId="791EE716" w14:textId="77777777" w:rsidR="00A64C02" w:rsidRPr="00A64C02" w:rsidRDefault="00A64C02" w:rsidP="00A64C02">
      <w:pPr>
        <w:spacing w:after="0" w:line="240" w:lineRule="auto"/>
        <w:jc w:val="both"/>
        <w:rPr>
          <w:rFonts w:ascii="Palatino" w:hAnsi="Palatino"/>
          <w:sz w:val="28"/>
          <w:szCs w:val="28"/>
        </w:rPr>
      </w:pPr>
      <w:r w:rsidRPr="00A64C02">
        <w:rPr>
          <w:rFonts w:ascii="Palatino" w:hAnsi="Palatino"/>
          <w:sz w:val="28"/>
          <w:szCs w:val="28"/>
        </w:rPr>
        <w:t xml:space="preserve">Mi sembra doveroso dire subito che quasi tutti questi testi si trovano tuttora in rete, ma sparsi in vari siti, dunque difficili da </w:t>
      </w:r>
      <w:proofErr w:type="gramStart"/>
      <w:r w:rsidRPr="00A64C02">
        <w:rPr>
          <w:rFonts w:ascii="Palatino" w:hAnsi="Palatino"/>
          <w:sz w:val="28"/>
          <w:szCs w:val="28"/>
        </w:rPr>
        <w:t>reperire</w:t>
      </w:r>
      <w:proofErr w:type="gramEnd"/>
      <w:r w:rsidRPr="00A64C02">
        <w:rPr>
          <w:rFonts w:ascii="Palatino" w:hAnsi="Palatino"/>
          <w:sz w:val="28"/>
          <w:szCs w:val="28"/>
        </w:rPr>
        <w:t xml:space="preserve">. Per questo motivo ho accolto volentieri l’invito dell’amico Carmine Fiorillo, che in larga parte li aveva già inseriti sul sito di </w:t>
      </w:r>
      <w:proofErr w:type="spellStart"/>
      <w:r w:rsidRPr="00A64C02">
        <w:rPr>
          <w:rFonts w:ascii="Palatino" w:hAnsi="Palatino"/>
          <w:sz w:val="28"/>
          <w:szCs w:val="28"/>
        </w:rPr>
        <w:t>Petite</w:t>
      </w:r>
      <w:proofErr w:type="spellEnd"/>
      <w:r w:rsidRPr="00A64C02">
        <w:rPr>
          <w:rFonts w:ascii="Palatino" w:hAnsi="Palatino"/>
          <w:sz w:val="28"/>
          <w:szCs w:val="28"/>
        </w:rPr>
        <w:t xml:space="preserve"> </w:t>
      </w:r>
      <w:proofErr w:type="spellStart"/>
      <w:r w:rsidRPr="00A64C02">
        <w:rPr>
          <w:rFonts w:ascii="Palatino" w:hAnsi="Palatino"/>
          <w:sz w:val="28"/>
          <w:szCs w:val="28"/>
        </w:rPr>
        <w:t>Plaisance</w:t>
      </w:r>
      <w:proofErr w:type="spellEnd"/>
      <w:r w:rsidRPr="00A64C02">
        <w:rPr>
          <w:rFonts w:ascii="Palatino" w:hAnsi="Palatino"/>
          <w:sz w:val="28"/>
          <w:szCs w:val="28"/>
        </w:rPr>
        <w:t xml:space="preserve">, a raccoglierli anche su carta. La mia dimensione, sicuramente antiquata, è del resto quella della carta.  </w:t>
      </w:r>
    </w:p>
    <w:p w14:paraId="31943553" w14:textId="77777777" w:rsidR="00A64C02" w:rsidRPr="00A64C02" w:rsidRDefault="00A64C02" w:rsidP="00A64C02">
      <w:pPr>
        <w:spacing w:after="0" w:line="240" w:lineRule="auto"/>
        <w:jc w:val="both"/>
        <w:rPr>
          <w:rFonts w:ascii="Palatino" w:hAnsi="Palatino"/>
          <w:sz w:val="28"/>
          <w:szCs w:val="28"/>
        </w:rPr>
      </w:pPr>
      <w:r w:rsidRPr="00A64C02">
        <w:rPr>
          <w:rFonts w:ascii="Palatino" w:hAnsi="Palatino"/>
          <w:sz w:val="28"/>
          <w:szCs w:val="28"/>
        </w:rPr>
        <w:t xml:space="preserve">Circa la forma degli articoli, mi sono permesso di </w:t>
      </w:r>
      <w:proofErr w:type="gramStart"/>
      <w:r w:rsidRPr="00A64C02">
        <w:rPr>
          <w:rFonts w:ascii="Palatino" w:hAnsi="Palatino"/>
          <w:sz w:val="28"/>
          <w:szCs w:val="28"/>
        </w:rPr>
        <w:t>riproporli</w:t>
      </w:r>
      <w:proofErr w:type="gramEnd"/>
      <w:r w:rsidRPr="00A64C02">
        <w:rPr>
          <w:rFonts w:ascii="Palatino" w:hAnsi="Palatino"/>
          <w:sz w:val="28"/>
          <w:szCs w:val="28"/>
        </w:rPr>
        <w:t xml:space="preserve"> con un titolo il più delle volte differente rispetto a quello della pubblicazione originaria. Ciò </w:t>
      </w:r>
      <w:proofErr w:type="gramStart"/>
      <w:r w:rsidRPr="00A64C02">
        <w:rPr>
          <w:rFonts w:ascii="Palatino" w:hAnsi="Palatino"/>
          <w:sz w:val="28"/>
          <w:szCs w:val="28"/>
        </w:rPr>
        <w:t>in quanto</w:t>
      </w:r>
      <w:proofErr w:type="gramEnd"/>
      <w:r w:rsidRPr="00A64C02">
        <w:rPr>
          <w:rFonts w:ascii="Palatino" w:hAnsi="Palatino"/>
          <w:sz w:val="28"/>
          <w:szCs w:val="28"/>
        </w:rPr>
        <w:t xml:space="preserve"> spesso gli editori/direttori/redattori di quotidiani e riviste hanno l’abitudine di modificare i titoli dell’autore, e chi scrive (so che non è solo il mio caso), per una forma di rispetto, solitamente lascia fare, ma (almeno nel mio caso) con un certo senso di insoddisfazione nel vedere un titolo che sovente non corrisponde all’indole del testo. Ho cercato pertanto in questa sede di rimediare un poco a questa insoddisfazione. Per quanto invece riguarda il contenuto dei medesimi, esso non è mutato, se non per la correzione di refusi o imperfezioni stilistiche. Inevitabilmente vi si trova qualche ripetizione, che non ho tuttavia potuto modificare per mantenere la coerenza dei singoli elaborati. Ho deciso inoltre di non raggruppare i testi per temi, ma di mantenere l’ordine cronologico in cui sono apparsi.</w:t>
      </w:r>
    </w:p>
    <w:p w14:paraId="1DCE6E39" w14:textId="77777777" w:rsidR="00A64C02" w:rsidRPr="00A64C02" w:rsidRDefault="00A64C02" w:rsidP="00A64C02">
      <w:pPr>
        <w:spacing w:after="0" w:line="240" w:lineRule="auto"/>
        <w:jc w:val="both"/>
        <w:rPr>
          <w:rFonts w:ascii="Palatino" w:hAnsi="Palatino"/>
          <w:sz w:val="28"/>
          <w:szCs w:val="28"/>
        </w:rPr>
      </w:pPr>
      <w:r w:rsidRPr="00A64C02">
        <w:rPr>
          <w:rFonts w:ascii="Palatino" w:hAnsi="Palatino"/>
          <w:sz w:val="28"/>
          <w:szCs w:val="28"/>
        </w:rPr>
        <w:t xml:space="preserve">Questi articoli si occupano sostanzialmente di tre </w:t>
      </w:r>
      <w:proofErr w:type="gramStart"/>
      <w:r w:rsidRPr="00A64C02">
        <w:rPr>
          <w:rFonts w:ascii="Palatino" w:hAnsi="Palatino"/>
          <w:sz w:val="28"/>
          <w:szCs w:val="28"/>
        </w:rPr>
        <w:t>tematiche</w:t>
      </w:r>
      <w:proofErr w:type="gramEnd"/>
      <w:r w:rsidRPr="00A64C02">
        <w:rPr>
          <w:rFonts w:ascii="Palatino" w:hAnsi="Palatino"/>
          <w:sz w:val="28"/>
          <w:szCs w:val="28"/>
        </w:rPr>
        <w:t xml:space="preserve">: la politica, la scuola e la società (intesa in senso ampio). Su tutte tre le </w:t>
      </w:r>
      <w:proofErr w:type="gramStart"/>
      <w:r w:rsidRPr="00A64C02">
        <w:rPr>
          <w:rFonts w:ascii="Palatino" w:hAnsi="Palatino"/>
          <w:sz w:val="28"/>
          <w:szCs w:val="28"/>
        </w:rPr>
        <w:t>tematiche</w:t>
      </w:r>
      <w:proofErr w:type="gramEnd"/>
      <w:r w:rsidRPr="00A64C02">
        <w:rPr>
          <w:rFonts w:ascii="Palatino" w:hAnsi="Palatino"/>
          <w:sz w:val="28"/>
          <w:szCs w:val="28"/>
        </w:rPr>
        <w:t xml:space="preserve">, soprattutto quella politica, essi entrano direttamente nella attualità, prendendo posizione su fatti che in quei momenti occupavano il centro del dibattito. Solo poco più di due anni dopo, come spesso accade in questi casi, </w:t>
      </w:r>
      <w:proofErr w:type="gramStart"/>
      <w:r w:rsidRPr="00A64C02">
        <w:rPr>
          <w:rFonts w:ascii="Palatino" w:hAnsi="Palatino"/>
          <w:sz w:val="28"/>
          <w:szCs w:val="28"/>
        </w:rPr>
        <w:t>li si sente</w:t>
      </w:r>
      <w:proofErr w:type="gramEnd"/>
      <w:r w:rsidRPr="00A64C02">
        <w:rPr>
          <w:rFonts w:ascii="Palatino" w:hAnsi="Palatino"/>
          <w:sz w:val="28"/>
          <w:szCs w:val="28"/>
        </w:rPr>
        <w:t xml:space="preserve"> un po’ invecchiati. Le riforme del Governo </w:t>
      </w:r>
      <w:proofErr w:type="spellStart"/>
      <w:r w:rsidRPr="00A64C02">
        <w:rPr>
          <w:rFonts w:ascii="Palatino" w:hAnsi="Palatino"/>
          <w:sz w:val="28"/>
          <w:szCs w:val="28"/>
        </w:rPr>
        <w:t>Renzi</w:t>
      </w:r>
      <w:proofErr w:type="spellEnd"/>
      <w:r w:rsidRPr="00A64C02">
        <w:rPr>
          <w:rFonts w:ascii="Palatino" w:hAnsi="Palatino"/>
          <w:sz w:val="28"/>
          <w:szCs w:val="28"/>
        </w:rPr>
        <w:t xml:space="preserve"> sembrano</w:t>
      </w:r>
      <w:proofErr w:type="gramStart"/>
      <w:r w:rsidRPr="00A64C02">
        <w:rPr>
          <w:rFonts w:ascii="Palatino" w:hAnsi="Palatino"/>
          <w:sz w:val="28"/>
          <w:szCs w:val="28"/>
        </w:rPr>
        <w:t xml:space="preserve"> infatti</w:t>
      </w:r>
      <w:proofErr w:type="gramEnd"/>
      <w:r w:rsidRPr="00A64C02">
        <w:rPr>
          <w:rFonts w:ascii="Palatino" w:hAnsi="Palatino"/>
          <w:sz w:val="28"/>
          <w:szCs w:val="28"/>
        </w:rPr>
        <w:t xml:space="preserve"> un ricordo lontano (ma producono ancora effetti, poiché in larga parte non sono state modificate; del resto, anche quel Governo agiva in continuità con molti Governi precedenti), eppure in quel periodo criticare quelle riforme non era così scontato, poiché i </w:t>
      </w:r>
      <w:r w:rsidRPr="00A64C02">
        <w:rPr>
          <w:rFonts w:ascii="Palatino" w:hAnsi="Palatino"/>
          <w:i/>
          <w:sz w:val="28"/>
          <w:szCs w:val="28"/>
        </w:rPr>
        <w:t>mass media</w:t>
      </w:r>
      <w:r w:rsidRPr="00A64C02">
        <w:rPr>
          <w:rFonts w:ascii="Palatino" w:hAnsi="Palatino"/>
          <w:sz w:val="28"/>
          <w:szCs w:val="28"/>
        </w:rPr>
        <w:t xml:space="preserve"> non lasciavano molto spazio alle voci di dissenso. </w:t>
      </w:r>
    </w:p>
    <w:p w14:paraId="1367359C" w14:textId="77777777" w:rsidR="00A64C02" w:rsidRPr="00A64C02" w:rsidRDefault="00A64C02" w:rsidP="00A64C02">
      <w:pPr>
        <w:spacing w:after="0" w:line="240" w:lineRule="auto"/>
        <w:jc w:val="both"/>
        <w:rPr>
          <w:rFonts w:ascii="Palatino" w:hAnsi="Palatino"/>
          <w:sz w:val="28"/>
          <w:szCs w:val="28"/>
        </w:rPr>
      </w:pPr>
      <w:r w:rsidRPr="00A64C02">
        <w:rPr>
          <w:rFonts w:ascii="Palatino" w:hAnsi="Palatino"/>
          <w:sz w:val="28"/>
          <w:szCs w:val="28"/>
        </w:rPr>
        <w:t xml:space="preserve">Questi articoli – se si esclude il testo finale, che si occupa di una possibile </w:t>
      </w:r>
      <w:proofErr w:type="gramStart"/>
      <w:r w:rsidRPr="00A64C02">
        <w:rPr>
          <w:rFonts w:ascii="Palatino" w:hAnsi="Palatino"/>
          <w:sz w:val="28"/>
          <w:szCs w:val="28"/>
        </w:rPr>
        <w:t>progettualità</w:t>
      </w:r>
      <w:proofErr w:type="gramEnd"/>
      <w:r w:rsidRPr="00A64C02">
        <w:rPr>
          <w:rFonts w:ascii="Palatino" w:hAnsi="Palatino"/>
          <w:sz w:val="28"/>
          <w:szCs w:val="28"/>
        </w:rPr>
        <w:t xml:space="preserve"> alternativa al modo di produzione sociale presente, ed è dunque </w:t>
      </w:r>
      <w:r w:rsidRPr="00A64C02">
        <w:rPr>
          <w:rFonts w:ascii="Palatino" w:hAnsi="Palatino"/>
          <w:sz w:val="28"/>
          <w:szCs w:val="28"/>
        </w:rPr>
        <w:lastRenderedPageBreak/>
        <w:t xml:space="preserve">univocamente interpretabile – sono sembrati ad alcuni lettori un po’ “conservatori”, mentre ad altri lettori sono sembrati un po’ “rivoluzionari”. Non era mia intenzione essere né nell’uno né nell’altro modo. Le cose buone vanno conservate, quelle non </w:t>
      </w:r>
      <w:proofErr w:type="gramStart"/>
      <w:r w:rsidRPr="00A64C02">
        <w:rPr>
          <w:rFonts w:ascii="Palatino" w:hAnsi="Palatino"/>
          <w:sz w:val="28"/>
          <w:szCs w:val="28"/>
        </w:rPr>
        <w:t>buone</w:t>
      </w:r>
      <w:proofErr w:type="gramEnd"/>
      <w:r w:rsidRPr="00A64C02">
        <w:rPr>
          <w:rFonts w:ascii="Palatino" w:hAnsi="Palatino"/>
          <w:sz w:val="28"/>
          <w:szCs w:val="28"/>
        </w:rPr>
        <w:t xml:space="preserve"> vanno modificate. Essendo maggiori, nel panorama politico-sociale esistente, le cose non buone, il mio intento è stato principalmente quello di produrre una critica costruttiva delle medesime. </w:t>
      </w:r>
    </w:p>
    <w:p w14:paraId="3711FD45" w14:textId="79805E49" w:rsidR="0076486B" w:rsidRPr="00A64C02" w:rsidRDefault="00A64C02" w:rsidP="00A64C02">
      <w:pPr>
        <w:spacing w:after="0"/>
        <w:jc w:val="both"/>
        <w:rPr>
          <w:rFonts w:ascii="Palatino" w:hAnsi="Palatino"/>
          <w:sz w:val="28"/>
          <w:szCs w:val="28"/>
        </w:rPr>
      </w:pPr>
      <w:r w:rsidRPr="00A64C02">
        <w:rPr>
          <w:rFonts w:ascii="Palatino" w:hAnsi="Palatino"/>
          <w:sz w:val="28"/>
          <w:szCs w:val="28"/>
        </w:rPr>
        <w:t>Il lettore noterà infine che il filo conduttore di questi testi è stato pressoché sempre il pensiero greco classico, in particolare quello di Aristotele. Esso si rivela</w:t>
      </w:r>
      <w:proofErr w:type="gramStart"/>
      <w:r w:rsidRPr="00A64C02">
        <w:rPr>
          <w:rFonts w:ascii="Palatino" w:hAnsi="Palatino"/>
          <w:sz w:val="28"/>
          <w:szCs w:val="28"/>
        </w:rPr>
        <w:t xml:space="preserve"> infatti</w:t>
      </w:r>
      <w:proofErr w:type="gramEnd"/>
      <w:r w:rsidRPr="00A64C02">
        <w:rPr>
          <w:rFonts w:ascii="Palatino" w:hAnsi="Palatino"/>
          <w:sz w:val="28"/>
          <w:szCs w:val="28"/>
        </w:rPr>
        <w:t xml:space="preserve"> a mio avviso molto utile anche per interpretare il nostro tempo, consentendo peraltro di farlo con modalità accettabili dalla maggior parte delle persone. Diversi giovani hanno manifestato, dentro e fuori l’Università, un discreto interesse per </w:t>
      </w:r>
      <w:proofErr w:type="gramStart"/>
      <w:r w:rsidRPr="00A64C02">
        <w:rPr>
          <w:rFonts w:ascii="Palatino" w:hAnsi="Palatino"/>
          <w:sz w:val="28"/>
          <w:szCs w:val="28"/>
        </w:rPr>
        <w:t>questo</w:t>
      </w:r>
      <w:proofErr w:type="gramEnd"/>
      <w:r w:rsidRPr="00A64C02">
        <w:rPr>
          <w:rFonts w:ascii="Palatino" w:hAnsi="Palatino"/>
          <w:sz w:val="28"/>
          <w:szCs w:val="28"/>
        </w:rPr>
        <w:t xml:space="preserve"> approccio. Fornire loro un contributo in questo senso, compito del quale sento tutta la responsabilità, costituisce il fine principale per cui da sempre mi rapporto a queste cose.</w:t>
      </w:r>
    </w:p>
    <w:p w14:paraId="489D75A7" w14:textId="788ABE36" w:rsidR="00A64C02" w:rsidRPr="00A64C02" w:rsidRDefault="00A64C02" w:rsidP="00A64C02">
      <w:pPr>
        <w:spacing w:after="0"/>
        <w:jc w:val="right"/>
        <w:rPr>
          <w:rFonts w:ascii="Palatino" w:hAnsi="Palatino"/>
          <w:b/>
          <w:sz w:val="28"/>
          <w:szCs w:val="28"/>
        </w:rPr>
      </w:pPr>
      <w:r w:rsidRPr="00A64C02">
        <w:rPr>
          <w:rFonts w:ascii="Palatino" w:hAnsi="Palatino"/>
          <w:b/>
          <w:sz w:val="28"/>
          <w:szCs w:val="28"/>
        </w:rPr>
        <w:t xml:space="preserve">Luca </w:t>
      </w:r>
      <w:proofErr w:type="spellStart"/>
      <w:r w:rsidRPr="00A64C02">
        <w:rPr>
          <w:rFonts w:ascii="Palatino" w:hAnsi="Palatino"/>
          <w:b/>
          <w:sz w:val="28"/>
          <w:szCs w:val="28"/>
        </w:rPr>
        <w:t>Grecchi</w:t>
      </w:r>
      <w:proofErr w:type="spellEnd"/>
    </w:p>
    <w:p w14:paraId="5BB75B36" w14:textId="77777777" w:rsidR="00A64C02" w:rsidRPr="00A64C02" w:rsidRDefault="00A64C02" w:rsidP="00A64C02">
      <w:pPr>
        <w:spacing w:after="0"/>
        <w:jc w:val="both"/>
        <w:rPr>
          <w:rFonts w:ascii="Palatino" w:hAnsi="Palatino"/>
          <w:sz w:val="28"/>
          <w:szCs w:val="28"/>
        </w:rPr>
      </w:pPr>
    </w:p>
    <w:p w14:paraId="56B05721" w14:textId="77777777" w:rsidR="00A64C02" w:rsidRPr="00A64C02" w:rsidRDefault="00A64C02" w:rsidP="00A64C02">
      <w:pPr>
        <w:pStyle w:val="Testonotaapidipagina"/>
        <w:jc w:val="both"/>
        <w:rPr>
          <w:rFonts w:ascii="Palatino" w:hAnsi="Palatino"/>
          <w:sz w:val="28"/>
          <w:szCs w:val="28"/>
        </w:rPr>
      </w:pPr>
      <w:r w:rsidRPr="00A64C02">
        <w:rPr>
          <w:rStyle w:val="Rimandonotaapidipagina"/>
          <w:rFonts w:ascii="Palatino" w:hAnsi="Palatino"/>
          <w:sz w:val="28"/>
          <w:szCs w:val="28"/>
        </w:rPr>
        <w:footnoteRef/>
      </w:r>
      <w:r w:rsidRPr="00A64C02">
        <w:rPr>
          <w:rFonts w:ascii="Palatino" w:hAnsi="Palatino"/>
          <w:sz w:val="28"/>
          <w:szCs w:val="28"/>
        </w:rPr>
        <w:t xml:space="preserve"> L. </w:t>
      </w:r>
      <w:proofErr w:type="spellStart"/>
      <w:r w:rsidRPr="00A64C02">
        <w:rPr>
          <w:rFonts w:ascii="Palatino" w:hAnsi="Palatino"/>
          <w:sz w:val="28"/>
          <w:szCs w:val="28"/>
        </w:rPr>
        <w:t>Grecchi</w:t>
      </w:r>
      <w:proofErr w:type="spellEnd"/>
      <w:r w:rsidRPr="00A64C02">
        <w:rPr>
          <w:rFonts w:ascii="Palatino" w:hAnsi="Palatino"/>
          <w:sz w:val="28"/>
          <w:szCs w:val="28"/>
        </w:rPr>
        <w:t xml:space="preserve">, </w:t>
      </w:r>
      <w:r w:rsidRPr="00A64C02">
        <w:rPr>
          <w:rFonts w:ascii="Palatino" w:hAnsi="Palatino"/>
          <w:i/>
          <w:sz w:val="28"/>
          <w:szCs w:val="28"/>
        </w:rPr>
        <w:t xml:space="preserve">Natura, </w:t>
      </w:r>
      <w:proofErr w:type="spellStart"/>
      <w:r w:rsidRPr="00A64C02">
        <w:rPr>
          <w:rFonts w:ascii="Palatino" w:hAnsi="Palatino"/>
          <w:sz w:val="28"/>
          <w:szCs w:val="28"/>
        </w:rPr>
        <w:t>Unicopli</w:t>
      </w:r>
      <w:proofErr w:type="spellEnd"/>
      <w:r w:rsidRPr="00A64C02">
        <w:rPr>
          <w:rFonts w:ascii="Palatino" w:hAnsi="Palatino"/>
          <w:sz w:val="28"/>
          <w:szCs w:val="28"/>
        </w:rPr>
        <w:t xml:space="preserve">, Milano, 2018; L. </w:t>
      </w:r>
      <w:proofErr w:type="spellStart"/>
      <w:r w:rsidRPr="00A64C02">
        <w:rPr>
          <w:rFonts w:ascii="Palatino" w:hAnsi="Palatino"/>
          <w:sz w:val="28"/>
          <w:szCs w:val="28"/>
        </w:rPr>
        <w:t>Grecchi</w:t>
      </w:r>
      <w:proofErr w:type="spellEnd"/>
      <w:r w:rsidRPr="00A64C02">
        <w:rPr>
          <w:rFonts w:ascii="Palatino" w:hAnsi="Palatino"/>
          <w:sz w:val="28"/>
          <w:szCs w:val="28"/>
        </w:rPr>
        <w:t xml:space="preserve">, </w:t>
      </w:r>
      <w:r w:rsidRPr="00A64C02">
        <w:rPr>
          <w:rFonts w:ascii="Palatino" w:hAnsi="Palatino"/>
          <w:i/>
          <w:sz w:val="28"/>
          <w:szCs w:val="28"/>
        </w:rPr>
        <w:t xml:space="preserve">Uomo, </w:t>
      </w:r>
      <w:proofErr w:type="spellStart"/>
      <w:r w:rsidRPr="00A64C02">
        <w:rPr>
          <w:rFonts w:ascii="Palatino" w:hAnsi="Palatino"/>
          <w:sz w:val="28"/>
          <w:szCs w:val="28"/>
        </w:rPr>
        <w:t>Unicopli</w:t>
      </w:r>
      <w:proofErr w:type="spellEnd"/>
      <w:r w:rsidRPr="00A64C02">
        <w:rPr>
          <w:rFonts w:ascii="Palatino" w:hAnsi="Palatino"/>
          <w:sz w:val="28"/>
          <w:szCs w:val="28"/>
        </w:rPr>
        <w:t xml:space="preserve">, Milano, in uscita a settembre 2019. </w:t>
      </w:r>
    </w:p>
    <w:p w14:paraId="243314C4" w14:textId="460B621B" w:rsidR="00A64C02" w:rsidRPr="00A64C02" w:rsidRDefault="00A64C02" w:rsidP="00A64C02">
      <w:pPr>
        <w:spacing w:after="0"/>
        <w:jc w:val="both"/>
        <w:rPr>
          <w:rFonts w:ascii="Palatino" w:hAnsi="Palatino"/>
          <w:sz w:val="28"/>
          <w:szCs w:val="28"/>
        </w:rPr>
      </w:pPr>
      <w:r w:rsidRPr="00A64C02">
        <w:rPr>
          <w:rStyle w:val="Rimandonotaapidipagina"/>
          <w:rFonts w:ascii="Palatino" w:hAnsi="Palatino"/>
          <w:sz w:val="28"/>
          <w:szCs w:val="28"/>
        </w:rPr>
        <w:footnoteRef/>
      </w:r>
      <w:r w:rsidRPr="00A64C02">
        <w:rPr>
          <w:rFonts w:ascii="Palatino" w:hAnsi="Palatino"/>
          <w:sz w:val="28"/>
          <w:szCs w:val="28"/>
        </w:rPr>
        <w:t xml:space="preserve"> Fra esse, segnalo principalmente L. </w:t>
      </w:r>
      <w:proofErr w:type="spellStart"/>
      <w:r w:rsidRPr="00A64C02">
        <w:rPr>
          <w:rFonts w:ascii="Palatino" w:hAnsi="Palatino"/>
          <w:sz w:val="28"/>
          <w:szCs w:val="28"/>
        </w:rPr>
        <w:t>Grecchi</w:t>
      </w:r>
      <w:proofErr w:type="spellEnd"/>
      <w:r w:rsidRPr="00A64C02">
        <w:rPr>
          <w:rFonts w:ascii="Palatino" w:hAnsi="Palatino"/>
          <w:sz w:val="28"/>
          <w:szCs w:val="28"/>
        </w:rPr>
        <w:t xml:space="preserve">, a cura di, </w:t>
      </w:r>
      <w:r w:rsidRPr="00A64C02">
        <w:rPr>
          <w:rFonts w:ascii="Palatino" w:hAnsi="Palatino"/>
          <w:i/>
          <w:sz w:val="28"/>
          <w:szCs w:val="28"/>
        </w:rPr>
        <w:t xml:space="preserve">Immanenza e trascendenza in Aristotele, </w:t>
      </w:r>
      <w:proofErr w:type="spellStart"/>
      <w:r w:rsidRPr="00A64C02">
        <w:rPr>
          <w:rFonts w:ascii="Palatino" w:hAnsi="Palatino"/>
          <w:sz w:val="28"/>
          <w:szCs w:val="28"/>
        </w:rPr>
        <w:t>Petite</w:t>
      </w:r>
      <w:proofErr w:type="spellEnd"/>
      <w:r w:rsidRPr="00A64C02">
        <w:rPr>
          <w:rFonts w:ascii="Palatino" w:hAnsi="Palatino"/>
          <w:sz w:val="28"/>
          <w:szCs w:val="28"/>
        </w:rPr>
        <w:t xml:space="preserve"> </w:t>
      </w:r>
      <w:proofErr w:type="spellStart"/>
      <w:r w:rsidRPr="00A64C02">
        <w:rPr>
          <w:rFonts w:ascii="Palatino" w:hAnsi="Palatino"/>
          <w:sz w:val="28"/>
          <w:szCs w:val="28"/>
        </w:rPr>
        <w:t>Plaisance</w:t>
      </w:r>
      <w:proofErr w:type="spellEnd"/>
      <w:r w:rsidRPr="00A64C02">
        <w:rPr>
          <w:rFonts w:ascii="Palatino" w:hAnsi="Palatino"/>
          <w:sz w:val="28"/>
          <w:szCs w:val="28"/>
        </w:rPr>
        <w:t xml:space="preserve">, Pistoia, 2017, e L. </w:t>
      </w:r>
      <w:proofErr w:type="spellStart"/>
      <w:r w:rsidRPr="00A64C02">
        <w:rPr>
          <w:rFonts w:ascii="Palatino" w:hAnsi="Palatino"/>
          <w:sz w:val="28"/>
          <w:szCs w:val="28"/>
        </w:rPr>
        <w:t>Grecchi</w:t>
      </w:r>
      <w:proofErr w:type="spellEnd"/>
      <w:r w:rsidRPr="00A64C02">
        <w:rPr>
          <w:rFonts w:ascii="Palatino" w:hAnsi="Palatino"/>
          <w:sz w:val="28"/>
          <w:szCs w:val="28"/>
        </w:rPr>
        <w:t xml:space="preserve">, a cura di, </w:t>
      </w:r>
      <w:r w:rsidRPr="00A64C02">
        <w:rPr>
          <w:rFonts w:ascii="Palatino" w:hAnsi="Palatino"/>
          <w:i/>
          <w:sz w:val="28"/>
          <w:szCs w:val="28"/>
        </w:rPr>
        <w:t xml:space="preserve">Teoria e prassi in Aristotele, </w:t>
      </w:r>
      <w:proofErr w:type="spellStart"/>
      <w:r w:rsidRPr="00A64C02">
        <w:rPr>
          <w:rFonts w:ascii="Palatino" w:hAnsi="Palatino"/>
          <w:sz w:val="28"/>
          <w:szCs w:val="28"/>
        </w:rPr>
        <w:t>Petite</w:t>
      </w:r>
      <w:proofErr w:type="spellEnd"/>
      <w:r w:rsidRPr="00A64C02">
        <w:rPr>
          <w:rFonts w:ascii="Palatino" w:hAnsi="Palatino"/>
          <w:sz w:val="28"/>
          <w:szCs w:val="28"/>
        </w:rPr>
        <w:t xml:space="preserve"> </w:t>
      </w:r>
      <w:proofErr w:type="spellStart"/>
      <w:r w:rsidRPr="00A64C02">
        <w:rPr>
          <w:rFonts w:ascii="Palatino" w:hAnsi="Palatino"/>
          <w:sz w:val="28"/>
          <w:szCs w:val="28"/>
        </w:rPr>
        <w:t>Plaisance</w:t>
      </w:r>
      <w:proofErr w:type="spellEnd"/>
      <w:r w:rsidRPr="00A64C02">
        <w:rPr>
          <w:rFonts w:ascii="Palatino" w:hAnsi="Palatino"/>
          <w:sz w:val="28"/>
          <w:szCs w:val="28"/>
        </w:rPr>
        <w:t>, Pistoia, 2018.</w:t>
      </w:r>
    </w:p>
    <w:sectPr w:rsidR="00A64C02" w:rsidRPr="00A64C02" w:rsidSect="006C1BD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BDF2" w14:textId="77777777" w:rsidR="00A64C02" w:rsidRDefault="00A64C02" w:rsidP="00A64C02">
      <w:pPr>
        <w:spacing w:after="0" w:line="240" w:lineRule="auto"/>
      </w:pPr>
      <w:r>
        <w:separator/>
      </w:r>
    </w:p>
  </w:endnote>
  <w:endnote w:type="continuationSeparator" w:id="0">
    <w:p w14:paraId="282DF741" w14:textId="77777777" w:rsidR="00A64C02" w:rsidRDefault="00A64C02" w:rsidP="00A6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Palatino">
    <w:altName w:val="Palatino"/>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1BD1" w14:textId="77777777" w:rsidR="00A64C02" w:rsidRDefault="00A64C02" w:rsidP="00A64C02">
      <w:pPr>
        <w:spacing w:after="0" w:line="240" w:lineRule="auto"/>
      </w:pPr>
      <w:r>
        <w:separator/>
      </w:r>
    </w:p>
  </w:footnote>
  <w:footnote w:type="continuationSeparator" w:id="0">
    <w:p w14:paraId="105C857D" w14:textId="77777777" w:rsidR="00A64C02" w:rsidRDefault="00A64C02" w:rsidP="00A64C02">
      <w:pPr>
        <w:spacing w:after="0" w:line="240" w:lineRule="auto"/>
      </w:pPr>
      <w:r>
        <w:continuationSeparator/>
      </w:r>
    </w:p>
  </w:footnote>
  <w:footnote w:id="1">
    <w:p w14:paraId="4CAE14B3" w14:textId="77777777" w:rsidR="00A64C02" w:rsidRPr="004C1FCD" w:rsidRDefault="00A64C02" w:rsidP="00A64C02">
      <w:pPr>
        <w:pStyle w:val="Testonotaapidipagina"/>
      </w:pPr>
      <w:r>
        <w:rPr>
          <w:rStyle w:val="Rimandonotaapidipagina"/>
        </w:rPr>
        <w:footnoteRef/>
      </w:r>
      <w:r>
        <w:t xml:space="preserve"> L. </w:t>
      </w:r>
      <w:proofErr w:type="spellStart"/>
      <w:r>
        <w:t>Grecchi</w:t>
      </w:r>
      <w:proofErr w:type="spellEnd"/>
      <w:r>
        <w:t xml:space="preserve">, </w:t>
      </w:r>
      <w:r>
        <w:rPr>
          <w:i/>
        </w:rPr>
        <w:t xml:space="preserve">Natura, </w:t>
      </w:r>
      <w:proofErr w:type="spellStart"/>
      <w:r>
        <w:t>Unicopli</w:t>
      </w:r>
      <w:proofErr w:type="spellEnd"/>
      <w:r>
        <w:t xml:space="preserve">, Milano, 2018; L. </w:t>
      </w:r>
      <w:proofErr w:type="spellStart"/>
      <w:r>
        <w:t>Grecchi</w:t>
      </w:r>
      <w:proofErr w:type="spellEnd"/>
      <w:r>
        <w:t xml:space="preserve">, </w:t>
      </w:r>
      <w:r>
        <w:rPr>
          <w:i/>
        </w:rPr>
        <w:t xml:space="preserve">Uomo, </w:t>
      </w:r>
      <w:proofErr w:type="spellStart"/>
      <w:r>
        <w:t>Unicopli</w:t>
      </w:r>
      <w:proofErr w:type="spellEnd"/>
      <w:r>
        <w:t xml:space="preserve">, Milano, in uscita a settembre 2019. </w:t>
      </w:r>
    </w:p>
  </w:footnote>
  <w:footnote w:id="2">
    <w:p w14:paraId="4D5CEC5F" w14:textId="77777777" w:rsidR="00A64C02" w:rsidRPr="004C1FCD" w:rsidRDefault="00A64C02" w:rsidP="00A64C02">
      <w:pPr>
        <w:pStyle w:val="Testonotaapidipagina"/>
        <w:jc w:val="both"/>
      </w:pPr>
      <w:r>
        <w:rPr>
          <w:rStyle w:val="Rimandonotaapidipagina"/>
        </w:rPr>
        <w:footnoteRef/>
      </w:r>
      <w:r>
        <w:t xml:space="preserve"> Fra esse, segnalo principalmente L. </w:t>
      </w:r>
      <w:proofErr w:type="spellStart"/>
      <w:r>
        <w:t>Grecchi</w:t>
      </w:r>
      <w:proofErr w:type="spellEnd"/>
      <w:r>
        <w:t xml:space="preserve">, a cura di, </w:t>
      </w:r>
      <w:r>
        <w:rPr>
          <w:i/>
        </w:rPr>
        <w:t xml:space="preserve">Immanenza e trascendenza in Aristotele, </w:t>
      </w:r>
      <w:proofErr w:type="spellStart"/>
      <w:r>
        <w:t>Petite</w:t>
      </w:r>
      <w:proofErr w:type="spellEnd"/>
      <w:r>
        <w:t xml:space="preserve"> </w:t>
      </w:r>
      <w:proofErr w:type="spellStart"/>
      <w:r>
        <w:t>Plaisance</w:t>
      </w:r>
      <w:proofErr w:type="spellEnd"/>
      <w:r>
        <w:t xml:space="preserve">, Pistoia, 2017, e L. </w:t>
      </w:r>
      <w:proofErr w:type="spellStart"/>
      <w:r>
        <w:t>Grecchi</w:t>
      </w:r>
      <w:proofErr w:type="spellEnd"/>
      <w:r>
        <w:t xml:space="preserve">, a cura di, </w:t>
      </w:r>
      <w:r>
        <w:rPr>
          <w:i/>
        </w:rPr>
        <w:t xml:space="preserve">Teoria e prassi in Aristotele, </w:t>
      </w:r>
      <w:proofErr w:type="spellStart"/>
      <w:r>
        <w:t>Petite</w:t>
      </w:r>
      <w:proofErr w:type="spellEnd"/>
      <w:r>
        <w:t xml:space="preserve"> </w:t>
      </w:r>
      <w:proofErr w:type="spellStart"/>
      <w:r>
        <w:t>Plaisance</w:t>
      </w:r>
      <w:proofErr w:type="spellEnd"/>
      <w:r>
        <w:t xml:space="preserve">, Pistoia, 2018.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7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A7"/>
    <w:rsid w:val="002503C1"/>
    <w:rsid w:val="006860A7"/>
    <w:rsid w:val="006B4C32"/>
    <w:rsid w:val="0076486B"/>
    <w:rsid w:val="009D535E"/>
    <w:rsid w:val="00A64C02"/>
    <w:rsid w:val="00B057B0"/>
    <w:rsid w:val="00CE56F2"/>
    <w:rsid w:val="00DF232A"/>
    <w:rsid w:val="00E42B31"/>
    <w:rsid w:val="00FC0F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64D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C02"/>
    <w:pPr>
      <w:spacing w:after="200" w:line="276" w:lineRule="auto"/>
    </w:pPr>
    <w:rPr>
      <w:rFonts w:asciiTheme="minorHAnsi" w:eastAsiaTheme="minorHAnsi" w:hAnsiTheme="minorHAnsi" w:cstheme="minorBid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60A7"/>
    <w:pPr>
      <w:widowControl w:val="0"/>
      <w:autoSpaceDE w:val="0"/>
      <w:autoSpaceDN w:val="0"/>
      <w:adjustRightInd w:val="0"/>
    </w:pPr>
    <w:rPr>
      <w:rFonts w:ascii="Palatino" w:hAnsi="Palatino" w:cs="Palatino"/>
      <w:color w:val="000000"/>
      <w:sz w:val="24"/>
      <w:szCs w:val="24"/>
    </w:rPr>
  </w:style>
  <w:style w:type="character" w:customStyle="1" w:styleId="A0">
    <w:name w:val="A0"/>
    <w:uiPriority w:val="99"/>
    <w:rsid w:val="006860A7"/>
    <w:rPr>
      <w:rFonts w:cs="Palatino"/>
      <w:color w:val="221E1F"/>
      <w:sz w:val="16"/>
      <w:szCs w:val="16"/>
    </w:rPr>
  </w:style>
  <w:style w:type="paragraph" w:customStyle="1" w:styleId="Pa14">
    <w:name w:val="Pa14"/>
    <w:basedOn w:val="Default"/>
    <w:next w:val="Default"/>
    <w:uiPriority w:val="99"/>
    <w:rsid w:val="006860A7"/>
    <w:pPr>
      <w:spacing w:line="201" w:lineRule="atLeast"/>
    </w:pPr>
    <w:rPr>
      <w:rFonts w:cs="Times New Roman"/>
      <w:color w:val="auto"/>
    </w:rPr>
  </w:style>
  <w:style w:type="character" w:customStyle="1" w:styleId="A10">
    <w:name w:val="A10"/>
    <w:uiPriority w:val="99"/>
    <w:rsid w:val="006860A7"/>
    <w:rPr>
      <w:rFonts w:cs="Palatino"/>
      <w:color w:val="221E1F"/>
      <w:sz w:val="22"/>
      <w:szCs w:val="22"/>
    </w:rPr>
  </w:style>
  <w:style w:type="paragraph" w:customStyle="1" w:styleId="Pa12">
    <w:name w:val="Pa12"/>
    <w:basedOn w:val="Default"/>
    <w:next w:val="Default"/>
    <w:uiPriority w:val="99"/>
    <w:rsid w:val="006860A7"/>
    <w:pPr>
      <w:spacing w:line="201" w:lineRule="atLeast"/>
    </w:pPr>
    <w:rPr>
      <w:rFonts w:cs="Times New Roman"/>
      <w:color w:val="auto"/>
    </w:rPr>
  </w:style>
  <w:style w:type="character" w:customStyle="1" w:styleId="A11">
    <w:name w:val="A11"/>
    <w:uiPriority w:val="99"/>
    <w:rsid w:val="006860A7"/>
    <w:rPr>
      <w:rFonts w:cs="Palatino"/>
      <w:i/>
      <w:iCs/>
      <w:color w:val="221E1F"/>
      <w:sz w:val="15"/>
      <w:szCs w:val="15"/>
    </w:rPr>
  </w:style>
  <w:style w:type="paragraph" w:customStyle="1" w:styleId="Pa6">
    <w:name w:val="Pa6"/>
    <w:basedOn w:val="Default"/>
    <w:next w:val="Default"/>
    <w:uiPriority w:val="99"/>
    <w:rsid w:val="006860A7"/>
    <w:pPr>
      <w:spacing w:line="241" w:lineRule="atLeast"/>
    </w:pPr>
    <w:rPr>
      <w:rFonts w:cs="Times New Roman"/>
      <w:color w:val="auto"/>
    </w:rPr>
  </w:style>
  <w:style w:type="character" w:customStyle="1" w:styleId="A1">
    <w:name w:val="A1"/>
    <w:uiPriority w:val="99"/>
    <w:rsid w:val="006860A7"/>
    <w:rPr>
      <w:rFonts w:cs="Palatino"/>
      <w:color w:val="221E1F"/>
      <w:sz w:val="18"/>
      <w:szCs w:val="18"/>
    </w:rPr>
  </w:style>
  <w:style w:type="character" w:customStyle="1" w:styleId="A12">
    <w:name w:val="A12"/>
    <w:uiPriority w:val="99"/>
    <w:rsid w:val="006860A7"/>
    <w:rPr>
      <w:rFonts w:cs="Palatino"/>
      <w:color w:val="221E1F"/>
      <w:sz w:val="12"/>
      <w:szCs w:val="12"/>
    </w:rPr>
  </w:style>
  <w:style w:type="paragraph" w:customStyle="1" w:styleId="Pa15">
    <w:name w:val="Pa15"/>
    <w:basedOn w:val="Default"/>
    <w:next w:val="Default"/>
    <w:uiPriority w:val="99"/>
    <w:rsid w:val="006860A7"/>
    <w:pPr>
      <w:spacing w:line="201" w:lineRule="atLeast"/>
    </w:pPr>
    <w:rPr>
      <w:rFonts w:cs="Times New Roman"/>
      <w:color w:val="auto"/>
    </w:rPr>
  </w:style>
  <w:style w:type="character" w:customStyle="1" w:styleId="A13">
    <w:name w:val="A13"/>
    <w:uiPriority w:val="99"/>
    <w:rsid w:val="006860A7"/>
    <w:rPr>
      <w:rFonts w:cs="Palatino"/>
      <w:color w:val="221E1F"/>
      <w:sz w:val="10"/>
      <w:szCs w:val="10"/>
    </w:rPr>
  </w:style>
  <w:style w:type="paragraph" w:customStyle="1" w:styleId="Pa3">
    <w:name w:val="Pa3"/>
    <w:basedOn w:val="Default"/>
    <w:next w:val="Default"/>
    <w:uiPriority w:val="99"/>
    <w:rsid w:val="00E42B31"/>
    <w:pPr>
      <w:spacing w:line="241" w:lineRule="atLeast"/>
    </w:pPr>
    <w:rPr>
      <w:rFonts w:cs="Times New Roman"/>
      <w:color w:val="auto"/>
    </w:rPr>
  </w:style>
  <w:style w:type="paragraph" w:customStyle="1" w:styleId="Pa5">
    <w:name w:val="Pa5"/>
    <w:basedOn w:val="Default"/>
    <w:next w:val="Default"/>
    <w:uiPriority w:val="99"/>
    <w:rsid w:val="00E42B31"/>
    <w:pPr>
      <w:spacing w:line="241" w:lineRule="atLeast"/>
    </w:pPr>
    <w:rPr>
      <w:rFonts w:cs="Times New Roman"/>
      <w:color w:val="auto"/>
    </w:rPr>
  </w:style>
  <w:style w:type="character" w:customStyle="1" w:styleId="A9">
    <w:name w:val="A9"/>
    <w:uiPriority w:val="99"/>
    <w:rsid w:val="00E42B31"/>
    <w:rPr>
      <w:rFonts w:cs="Palatino"/>
      <w:color w:val="221E1F"/>
      <w:sz w:val="21"/>
      <w:szCs w:val="21"/>
    </w:rPr>
  </w:style>
  <w:style w:type="paragraph" w:customStyle="1" w:styleId="Pa7">
    <w:name w:val="Pa7"/>
    <w:basedOn w:val="Default"/>
    <w:next w:val="Default"/>
    <w:uiPriority w:val="99"/>
    <w:rsid w:val="00CE56F2"/>
    <w:pPr>
      <w:spacing w:line="201" w:lineRule="atLeast"/>
    </w:pPr>
    <w:rPr>
      <w:rFonts w:cs="Times New Roman"/>
      <w:color w:val="auto"/>
    </w:rPr>
  </w:style>
  <w:style w:type="paragraph" w:customStyle="1" w:styleId="Pa2">
    <w:name w:val="Pa2"/>
    <w:basedOn w:val="Default"/>
    <w:next w:val="Default"/>
    <w:uiPriority w:val="99"/>
    <w:rsid w:val="00CE56F2"/>
    <w:pPr>
      <w:spacing w:line="201" w:lineRule="atLeast"/>
    </w:pPr>
    <w:rPr>
      <w:rFonts w:cs="Times New Roman"/>
      <w:color w:val="auto"/>
    </w:rPr>
  </w:style>
  <w:style w:type="character" w:customStyle="1" w:styleId="A2">
    <w:name w:val="A2"/>
    <w:uiPriority w:val="99"/>
    <w:rsid w:val="00CE56F2"/>
    <w:rPr>
      <w:rFonts w:cs="Palatino"/>
      <w:color w:val="221E1F"/>
      <w:sz w:val="18"/>
      <w:szCs w:val="18"/>
    </w:rPr>
  </w:style>
  <w:style w:type="paragraph" w:customStyle="1" w:styleId="Pa10">
    <w:name w:val="Pa10"/>
    <w:basedOn w:val="Default"/>
    <w:next w:val="Default"/>
    <w:uiPriority w:val="99"/>
    <w:rsid w:val="00CE56F2"/>
    <w:pPr>
      <w:spacing w:line="201" w:lineRule="atLeast"/>
    </w:pPr>
    <w:rPr>
      <w:rFonts w:cs="Times New Roman"/>
      <w:color w:val="auto"/>
    </w:rPr>
  </w:style>
  <w:style w:type="paragraph" w:customStyle="1" w:styleId="Pa9">
    <w:name w:val="Pa9"/>
    <w:basedOn w:val="Default"/>
    <w:next w:val="Default"/>
    <w:uiPriority w:val="99"/>
    <w:rsid w:val="00CE56F2"/>
    <w:pPr>
      <w:spacing w:line="201" w:lineRule="atLeast"/>
    </w:pPr>
    <w:rPr>
      <w:rFonts w:cs="Times New Roman"/>
      <w:color w:val="auto"/>
    </w:rPr>
  </w:style>
  <w:style w:type="paragraph" w:customStyle="1" w:styleId="Pa8">
    <w:name w:val="Pa8"/>
    <w:basedOn w:val="Default"/>
    <w:next w:val="Default"/>
    <w:uiPriority w:val="99"/>
    <w:rsid w:val="006B4C32"/>
    <w:pPr>
      <w:spacing w:line="241" w:lineRule="atLeast"/>
    </w:pPr>
    <w:rPr>
      <w:rFonts w:cs="Times New Roman"/>
      <w:color w:val="auto"/>
    </w:rPr>
  </w:style>
  <w:style w:type="paragraph" w:styleId="Testonotaapidipagina">
    <w:name w:val="footnote text"/>
    <w:basedOn w:val="Normale"/>
    <w:link w:val="TestonotaapidipaginaCarattere"/>
    <w:semiHidden/>
    <w:unhideWhenUsed/>
    <w:qFormat/>
    <w:rsid w:val="00A64C02"/>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semiHidden/>
    <w:rsid w:val="00A64C02"/>
    <w:rPr>
      <w:rFonts w:asciiTheme="minorHAnsi" w:eastAsiaTheme="minorHAnsi" w:hAnsiTheme="minorHAnsi" w:cstheme="minorBidi"/>
      <w:lang w:eastAsia="en-US"/>
    </w:rPr>
  </w:style>
  <w:style w:type="character" w:styleId="Rimandonotaapidipagina">
    <w:name w:val="footnote reference"/>
    <w:aliases w:val="Testo nota  piè di pagina"/>
    <w:basedOn w:val="Caratterepredefinitoparagrafo"/>
    <w:semiHidden/>
    <w:unhideWhenUsed/>
    <w:rsid w:val="00A64C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C02"/>
    <w:pPr>
      <w:spacing w:after="200" w:line="276" w:lineRule="auto"/>
    </w:pPr>
    <w:rPr>
      <w:rFonts w:asciiTheme="minorHAnsi" w:eastAsiaTheme="minorHAnsi" w:hAnsiTheme="minorHAnsi" w:cstheme="minorBid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60A7"/>
    <w:pPr>
      <w:widowControl w:val="0"/>
      <w:autoSpaceDE w:val="0"/>
      <w:autoSpaceDN w:val="0"/>
      <w:adjustRightInd w:val="0"/>
    </w:pPr>
    <w:rPr>
      <w:rFonts w:ascii="Palatino" w:hAnsi="Palatino" w:cs="Palatino"/>
      <w:color w:val="000000"/>
      <w:sz w:val="24"/>
      <w:szCs w:val="24"/>
    </w:rPr>
  </w:style>
  <w:style w:type="character" w:customStyle="1" w:styleId="A0">
    <w:name w:val="A0"/>
    <w:uiPriority w:val="99"/>
    <w:rsid w:val="006860A7"/>
    <w:rPr>
      <w:rFonts w:cs="Palatino"/>
      <w:color w:val="221E1F"/>
      <w:sz w:val="16"/>
      <w:szCs w:val="16"/>
    </w:rPr>
  </w:style>
  <w:style w:type="paragraph" w:customStyle="1" w:styleId="Pa14">
    <w:name w:val="Pa14"/>
    <w:basedOn w:val="Default"/>
    <w:next w:val="Default"/>
    <w:uiPriority w:val="99"/>
    <w:rsid w:val="006860A7"/>
    <w:pPr>
      <w:spacing w:line="201" w:lineRule="atLeast"/>
    </w:pPr>
    <w:rPr>
      <w:rFonts w:cs="Times New Roman"/>
      <w:color w:val="auto"/>
    </w:rPr>
  </w:style>
  <w:style w:type="character" w:customStyle="1" w:styleId="A10">
    <w:name w:val="A10"/>
    <w:uiPriority w:val="99"/>
    <w:rsid w:val="006860A7"/>
    <w:rPr>
      <w:rFonts w:cs="Palatino"/>
      <w:color w:val="221E1F"/>
      <w:sz w:val="22"/>
      <w:szCs w:val="22"/>
    </w:rPr>
  </w:style>
  <w:style w:type="paragraph" w:customStyle="1" w:styleId="Pa12">
    <w:name w:val="Pa12"/>
    <w:basedOn w:val="Default"/>
    <w:next w:val="Default"/>
    <w:uiPriority w:val="99"/>
    <w:rsid w:val="006860A7"/>
    <w:pPr>
      <w:spacing w:line="201" w:lineRule="atLeast"/>
    </w:pPr>
    <w:rPr>
      <w:rFonts w:cs="Times New Roman"/>
      <w:color w:val="auto"/>
    </w:rPr>
  </w:style>
  <w:style w:type="character" w:customStyle="1" w:styleId="A11">
    <w:name w:val="A11"/>
    <w:uiPriority w:val="99"/>
    <w:rsid w:val="006860A7"/>
    <w:rPr>
      <w:rFonts w:cs="Palatino"/>
      <w:i/>
      <w:iCs/>
      <w:color w:val="221E1F"/>
      <w:sz w:val="15"/>
      <w:szCs w:val="15"/>
    </w:rPr>
  </w:style>
  <w:style w:type="paragraph" w:customStyle="1" w:styleId="Pa6">
    <w:name w:val="Pa6"/>
    <w:basedOn w:val="Default"/>
    <w:next w:val="Default"/>
    <w:uiPriority w:val="99"/>
    <w:rsid w:val="006860A7"/>
    <w:pPr>
      <w:spacing w:line="241" w:lineRule="atLeast"/>
    </w:pPr>
    <w:rPr>
      <w:rFonts w:cs="Times New Roman"/>
      <w:color w:val="auto"/>
    </w:rPr>
  </w:style>
  <w:style w:type="character" w:customStyle="1" w:styleId="A1">
    <w:name w:val="A1"/>
    <w:uiPriority w:val="99"/>
    <w:rsid w:val="006860A7"/>
    <w:rPr>
      <w:rFonts w:cs="Palatino"/>
      <w:color w:val="221E1F"/>
      <w:sz w:val="18"/>
      <w:szCs w:val="18"/>
    </w:rPr>
  </w:style>
  <w:style w:type="character" w:customStyle="1" w:styleId="A12">
    <w:name w:val="A12"/>
    <w:uiPriority w:val="99"/>
    <w:rsid w:val="006860A7"/>
    <w:rPr>
      <w:rFonts w:cs="Palatino"/>
      <w:color w:val="221E1F"/>
      <w:sz w:val="12"/>
      <w:szCs w:val="12"/>
    </w:rPr>
  </w:style>
  <w:style w:type="paragraph" w:customStyle="1" w:styleId="Pa15">
    <w:name w:val="Pa15"/>
    <w:basedOn w:val="Default"/>
    <w:next w:val="Default"/>
    <w:uiPriority w:val="99"/>
    <w:rsid w:val="006860A7"/>
    <w:pPr>
      <w:spacing w:line="201" w:lineRule="atLeast"/>
    </w:pPr>
    <w:rPr>
      <w:rFonts w:cs="Times New Roman"/>
      <w:color w:val="auto"/>
    </w:rPr>
  </w:style>
  <w:style w:type="character" w:customStyle="1" w:styleId="A13">
    <w:name w:val="A13"/>
    <w:uiPriority w:val="99"/>
    <w:rsid w:val="006860A7"/>
    <w:rPr>
      <w:rFonts w:cs="Palatino"/>
      <w:color w:val="221E1F"/>
      <w:sz w:val="10"/>
      <w:szCs w:val="10"/>
    </w:rPr>
  </w:style>
  <w:style w:type="paragraph" w:customStyle="1" w:styleId="Pa3">
    <w:name w:val="Pa3"/>
    <w:basedOn w:val="Default"/>
    <w:next w:val="Default"/>
    <w:uiPriority w:val="99"/>
    <w:rsid w:val="00E42B31"/>
    <w:pPr>
      <w:spacing w:line="241" w:lineRule="atLeast"/>
    </w:pPr>
    <w:rPr>
      <w:rFonts w:cs="Times New Roman"/>
      <w:color w:val="auto"/>
    </w:rPr>
  </w:style>
  <w:style w:type="paragraph" w:customStyle="1" w:styleId="Pa5">
    <w:name w:val="Pa5"/>
    <w:basedOn w:val="Default"/>
    <w:next w:val="Default"/>
    <w:uiPriority w:val="99"/>
    <w:rsid w:val="00E42B31"/>
    <w:pPr>
      <w:spacing w:line="241" w:lineRule="atLeast"/>
    </w:pPr>
    <w:rPr>
      <w:rFonts w:cs="Times New Roman"/>
      <w:color w:val="auto"/>
    </w:rPr>
  </w:style>
  <w:style w:type="character" w:customStyle="1" w:styleId="A9">
    <w:name w:val="A9"/>
    <w:uiPriority w:val="99"/>
    <w:rsid w:val="00E42B31"/>
    <w:rPr>
      <w:rFonts w:cs="Palatino"/>
      <w:color w:val="221E1F"/>
      <w:sz w:val="21"/>
      <w:szCs w:val="21"/>
    </w:rPr>
  </w:style>
  <w:style w:type="paragraph" w:customStyle="1" w:styleId="Pa7">
    <w:name w:val="Pa7"/>
    <w:basedOn w:val="Default"/>
    <w:next w:val="Default"/>
    <w:uiPriority w:val="99"/>
    <w:rsid w:val="00CE56F2"/>
    <w:pPr>
      <w:spacing w:line="201" w:lineRule="atLeast"/>
    </w:pPr>
    <w:rPr>
      <w:rFonts w:cs="Times New Roman"/>
      <w:color w:val="auto"/>
    </w:rPr>
  </w:style>
  <w:style w:type="paragraph" w:customStyle="1" w:styleId="Pa2">
    <w:name w:val="Pa2"/>
    <w:basedOn w:val="Default"/>
    <w:next w:val="Default"/>
    <w:uiPriority w:val="99"/>
    <w:rsid w:val="00CE56F2"/>
    <w:pPr>
      <w:spacing w:line="201" w:lineRule="atLeast"/>
    </w:pPr>
    <w:rPr>
      <w:rFonts w:cs="Times New Roman"/>
      <w:color w:val="auto"/>
    </w:rPr>
  </w:style>
  <w:style w:type="character" w:customStyle="1" w:styleId="A2">
    <w:name w:val="A2"/>
    <w:uiPriority w:val="99"/>
    <w:rsid w:val="00CE56F2"/>
    <w:rPr>
      <w:rFonts w:cs="Palatino"/>
      <w:color w:val="221E1F"/>
      <w:sz w:val="18"/>
      <w:szCs w:val="18"/>
    </w:rPr>
  </w:style>
  <w:style w:type="paragraph" w:customStyle="1" w:styleId="Pa10">
    <w:name w:val="Pa10"/>
    <w:basedOn w:val="Default"/>
    <w:next w:val="Default"/>
    <w:uiPriority w:val="99"/>
    <w:rsid w:val="00CE56F2"/>
    <w:pPr>
      <w:spacing w:line="201" w:lineRule="atLeast"/>
    </w:pPr>
    <w:rPr>
      <w:rFonts w:cs="Times New Roman"/>
      <w:color w:val="auto"/>
    </w:rPr>
  </w:style>
  <w:style w:type="paragraph" w:customStyle="1" w:styleId="Pa9">
    <w:name w:val="Pa9"/>
    <w:basedOn w:val="Default"/>
    <w:next w:val="Default"/>
    <w:uiPriority w:val="99"/>
    <w:rsid w:val="00CE56F2"/>
    <w:pPr>
      <w:spacing w:line="201" w:lineRule="atLeast"/>
    </w:pPr>
    <w:rPr>
      <w:rFonts w:cs="Times New Roman"/>
      <w:color w:val="auto"/>
    </w:rPr>
  </w:style>
  <w:style w:type="paragraph" w:customStyle="1" w:styleId="Pa8">
    <w:name w:val="Pa8"/>
    <w:basedOn w:val="Default"/>
    <w:next w:val="Default"/>
    <w:uiPriority w:val="99"/>
    <w:rsid w:val="006B4C32"/>
    <w:pPr>
      <w:spacing w:line="241" w:lineRule="atLeast"/>
    </w:pPr>
    <w:rPr>
      <w:rFonts w:cs="Times New Roman"/>
      <w:color w:val="auto"/>
    </w:rPr>
  </w:style>
  <w:style w:type="paragraph" w:styleId="Testonotaapidipagina">
    <w:name w:val="footnote text"/>
    <w:basedOn w:val="Normale"/>
    <w:link w:val="TestonotaapidipaginaCarattere"/>
    <w:semiHidden/>
    <w:unhideWhenUsed/>
    <w:qFormat/>
    <w:rsid w:val="00A64C02"/>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semiHidden/>
    <w:rsid w:val="00A64C02"/>
    <w:rPr>
      <w:rFonts w:asciiTheme="minorHAnsi" w:eastAsiaTheme="minorHAnsi" w:hAnsiTheme="minorHAnsi" w:cstheme="minorBidi"/>
      <w:lang w:eastAsia="en-US"/>
    </w:rPr>
  </w:style>
  <w:style w:type="character" w:styleId="Rimandonotaapidipagina">
    <w:name w:val="footnote reference"/>
    <w:aliases w:val="Testo nota  piè di pagina"/>
    <w:basedOn w:val="Caratterepredefinitoparagrafo"/>
    <w:semiHidden/>
    <w:unhideWhenUsed/>
    <w:rsid w:val="00A64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732</Words>
  <Characters>4174</Characters>
  <Application>Microsoft Macintosh Word</Application>
  <DocSecurity>0</DocSecurity>
  <Lines>34</Lines>
  <Paragraphs>9</Paragraphs>
  <ScaleCrop>false</ScaleCrop>
  <Company>獫票楧栮捯洀鉭曮㞱Û뜰⠲쎔딁烊皭〼፥ᙼ䕸忤઱</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cp:revision>
  <dcterms:created xsi:type="dcterms:W3CDTF">2019-01-01T19:34:00Z</dcterms:created>
  <dcterms:modified xsi:type="dcterms:W3CDTF">2019-02-26T15:51:00Z</dcterms:modified>
</cp:coreProperties>
</file>